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F23C9" w14:textId="06B27C4A" w:rsidR="005128C9" w:rsidRPr="00D87267" w:rsidRDefault="00000000" w:rsidP="00FA7122">
      <w:pPr>
        <w:spacing w:before="200" w:after="200" w:line="276" w:lineRule="auto"/>
        <w:jc w:val="center"/>
        <w:rPr>
          <w:rFonts w:ascii="Aptos" w:hAnsi="Aptos"/>
          <w:color w:val="000000" w:themeColor="text1"/>
          <w:sz w:val="40"/>
          <w:szCs w:val="40"/>
        </w:rPr>
      </w:pPr>
      <w:r w:rsidRPr="00D87267">
        <w:rPr>
          <w:rFonts w:ascii="Aptos" w:hAnsi="Aptos"/>
          <w:b/>
          <w:bCs/>
          <w:color w:val="000000" w:themeColor="text1"/>
          <w:sz w:val="40"/>
          <w:szCs w:val="40"/>
        </w:rPr>
        <w:t>[Full Title of the Paper</w:t>
      </w:r>
      <w:r w:rsidR="00552D6F" w:rsidRPr="00D87267">
        <w:rPr>
          <w:rFonts w:ascii="Aptos" w:hAnsi="Aptos"/>
          <w:b/>
          <w:bCs/>
          <w:color w:val="000000" w:themeColor="text1"/>
          <w:sz w:val="40"/>
          <w:szCs w:val="40"/>
        </w:rPr>
        <w:t>-</w:t>
      </w:r>
      <w:r w:rsidRPr="00D87267">
        <w:rPr>
          <w:rFonts w:ascii="Aptos" w:hAnsi="Aptos"/>
          <w:b/>
          <w:bCs/>
          <w:color w:val="000000" w:themeColor="text1"/>
          <w:sz w:val="40"/>
          <w:szCs w:val="40"/>
        </w:rPr>
        <w:t>Concise and Informative, Title Case]</w:t>
      </w:r>
    </w:p>
    <w:p w14:paraId="39BCB9C0" w14:textId="77777777" w:rsidR="005128C9" w:rsidRPr="00D87267" w:rsidRDefault="00000000" w:rsidP="00FA7122">
      <w:pPr>
        <w:spacing w:after="60" w:line="276" w:lineRule="auto"/>
        <w:jc w:val="center"/>
        <w:rPr>
          <w:rFonts w:ascii="Aptos" w:hAnsi="Aptos"/>
          <w:color w:val="000000" w:themeColor="text1"/>
          <w:sz w:val="28"/>
          <w:szCs w:val="28"/>
          <w:vertAlign w:val="superscript"/>
        </w:rPr>
      </w:pPr>
      <w:r w:rsidRPr="00D87267">
        <w:rPr>
          <w:rFonts w:ascii="Aptos" w:hAnsi="Aptos"/>
          <w:color w:val="000000" w:themeColor="text1"/>
          <w:sz w:val="28"/>
          <w:szCs w:val="28"/>
        </w:rPr>
        <w:t>First A. Author</w:t>
      </w:r>
      <w:r w:rsidRPr="00D87267">
        <w:rPr>
          <w:rFonts w:ascii="Aptos" w:hAnsi="Aptos"/>
          <w:color w:val="000000" w:themeColor="text1"/>
          <w:sz w:val="28"/>
          <w:szCs w:val="28"/>
          <w:vertAlign w:val="superscript"/>
        </w:rPr>
        <w:t>1</w:t>
      </w:r>
      <w:r w:rsidRPr="00D87267">
        <w:rPr>
          <w:rFonts w:ascii="Aptos" w:hAnsi="Aptos"/>
          <w:color w:val="000000" w:themeColor="text1"/>
          <w:sz w:val="28"/>
          <w:szCs w:val="28"/>
        </w:rPr>
        <w:t>, Second B. Author</w:t>
      </w:r>
      <w:proofErr w:type="gramStart"/>
      <w:r w:rsidRPr="00D87267">
        <w:rPr>
          <w:rFonts w:ascii="Aptos" w:hAnsi="Aptos"/>
          <w:color w:val="000000" w:themeColor="text1"/>
          <w:sz w:val="28"/>
          <w:szCs w:val="28"/>
          <w:vertAlign w:val="superscript"/>
        </w:rPr>
        <w:t>2,*</w:t>
      </w:r>
      <w:proofErr w:type="gramEnd"/>
      <w:r w:rsidRPr="00D87267">
        <w:rPr>
          <w:rFonts w:ascii="Aptos" w:hAnsi="Aptos"/>
          <w:color w:val="000000" w:themeColor="text1"/>
          <w:sz w:val="28"/>
          <w:szCs w:val="28"/>
        </w:rPr>
        <w:t>, Third C. Author</w:t>
      </w:r>
      <w:r w:rsidRPr="00D87267">
        <w:rPr>
          <w:rFonts w:ascii="Aptos" w:hAnsi="Aptos"/>
          <w:color w:val="000000" w:themeColor="text1"/>
          <w:sz w:val="28"/>
          <w:szCs w:val="28"/>
          <w:vertAlign w:val="superscript"/>
        </w:rPr>
        <w:t>1</w:t>
      </w:r>
    </w:p>
    <w:p w14:paraId="05A40205" w14:textId="77777777" w:rsidR="00552D6F" w:rsidRPr="00FA7122" w:rsidRDefault="00552D6F" w:rsidP="00F74D75">
      <w:pPr>
        <w:spacing w:line="276" w:lineRule="auto"/>
        <w:jc w:val="center"/>
        <w:rPr>
          <w:rFonts w:ascii="Aptos" w:hAnsi="Aptos"/>
          <w:color w:val="000000" w:themeColor="text1"/>
          <w:sz w:val="20"/>
          <w:szCs w:val="20"/>
        </w:rPr>
      </w:pPr>
    </w:p>
    <w:p w14:paraId="182ECB87" w14:textId="77777777" w:rsidR="005128C9" w:rsidRPr="00FA7122" w:rsidRDefault="00000000" w:rsidP="00F74D75">
      <w:pPr>
        <w:spacing w:line="276" w:lineRule="auto"/>
        <w:jc w:val="center"/>
        <w:rPr>
          <w:rFonts w:ascii="Aptos" w:hAnsi="Aptos"/>
          <w:i/>
          <w:iCs/>
          <w:color w:val="000000" w:themeColor="text1"/>
          <w:sz w:val="20"/>
          <w:szCs w:val="20"/>
        </w:rPr>
      </w:pPr>
      <w:r w:rsidRPr="00FA7122">
        <w:rPr>
          <w:rFonts w:ascii="Aptos" w:hAnsi="Aptos"/>
          <w:i/>
          <w:iCs/>
          <w:color w:val="000000" w:themeColor="text1"/>
          <w:sz w:val="20"/>
          <w:szCs w:val="20"/>
        </w:rPr>
        <w:t>1 Department/School, University/Institution Name, City, Country</w:t>
      </w:r>
    </w:p>
    <w:p w14:paraId="7395F330" w14:textId="5C60B77F" w:rsidR="00FA7122" w:rsidRPr="00FA7122" w:rsidRDefault="00FA7122" w:rsidP="00F74D75">
      <w:pPr>
        <w:spacing w:line="276" w:lineRule="auto"/>
        <w:jc w:val="center"/>
        <w:rPr>
          <w:rFonts w:ascii="Aptos" w:hAnsi="Aptos"/>
          <w:color w:val="000000" w:themeColor="text1"/>
          <w:sz w:val="20"/>
          <w:szCs w:val="20"/>
        </w:rPr>
      </w:pPr>
      <w:r w:rsidRPr="00FA7122">
        <w:rPr>
          <w:rFonts w:ascii="Aptos" w:hAnsi="Aptos"/>
          <w:i/>
          <w:iCs/>
          <w:color w:val="000000" w:themeColor="text1"/>
          <w:sz w:val="20"/>
          <w:szCs w:val="20"/>
        </w:rPr>
        <w:t xml:space="preserve">ORCID: </w:t>
      </w:r>
    </w:p>
    <w:p w14:paraId="5642A62D" w14:textId="77777777" w:rsidR="005128C9" w:rsidRPr="00FA7122" w:rsidRDefault="00000000" w:rsidP="00F74D75">
      <w:pPr>
        <w:spacing w:line="276" w:lineRule="auto"/>
        <w:jc w:val="center"/>
        <w:rPr>
          <w:rFonts w:ascii="Aptos" w:hAnsi="Aptos"/>
          <w:i/>
          <w:iCs/>
          <w:color w:val="000000" w:themeColor="text1"/>
          <w:sz w:val="20"/>
          <w:szCs w:val="20"/>
        </w:rPr>
      </w:pPr>
      <w:r w:rsidRPr="00FA7122">
        <w:rPr>
          <w:rFonts w:ascii="Aptos" w:hAnsi="Aptos"/>
          <w:i/>
          <w:iCs/>
          <w:color w:val="000000" w:themeColor="text1"/>
          <w:sz w:val="20"/>
          <w:szCs w:val="20"/>
        </w:rPr>
        <w:t>2 Department/School, University/Institution Name, City, Country</w:t>
      </w:r>
    </w:p>
    <w:p w14:paraId="60A77A82" w14:textId="77777777" w:rsidR="00FA7122" w:rsidRPr="00FA7122" w:rsidRDefault="00FA7122" w:rsidP="00F74D75">
      <w:pPr>
        <w:spacing w:line="276" w:lineRule="auto"/>
        <w:jc w:val="center"/>
        <w:rPr>
          <w:rFonts w:ascii="Aptos" w:hAnsi="Aptos"/>
          <w:color w:val="000000" w:themeColor="text1"/>
          <w:sz w:val="20"/>
          <w:szCs w:val="20"/>
        </w:rPr>
      </w:pPr>
      <w:r w:rsidRPr="00FA7122">
        <w:rPr>
          <w:rFonts w:ascii="Aptos" w:hAnsi="Aptos"/>
          <w:i/>
          <w:iCs/>
          <w:color w:val="000000" w:themeColor="text1"/>
          <w:sz w:val="20"/>
          <w:szCs w:val="20"/>
        </w:rPr>
        <w:t xml:space="preserve">ORCID: </w:t>
      </w:r>
    </w:p>
    <w:p w14:paraId="55EDE5A9" w14:textId="56BBB06A" w:rsidR="005128C9" w:rsidRDefault="00000000" w:rsidP="00F74D75">
      <w:pPr>
        <w:spacing w:line="276" w:lineRule="auto"/>
        <w:jc w:val="center"/>
        <w:rPr>
          <w:rFonts w:ascii="Aptos" w:hAnsi="Aptos"/>
          <w:color w:val="000000" w:themeColor="text1"/>
          <w:sz w:val="20"/>
          <w:szCs w:val="20"/>
        </w:rPr>
      </w:pPr>
      <w:r w:rsidRPr="00FA7122">
        <w:rPr>
          <w:rFonts w:ascii="Aptos" w:hAnsi="Aptos"/>
          <w:color w:val="000000" w:themeColor="text1"/>
          <w:sz w:val="20"/>
          <w:szCs w:val="20"/>
        </w:rPr>
        <w:t xml:space="preserve">* Corresponding author: </w:t>
      </w:r>
      <w:hyperlink r:id="rId7" w:history="1">
        <w:r w:rsidR="006B513C" w:rsidRPr="0011664B">
          <w:rPr>
            <w:rStyle w:val="Hyperlink"/>
            <w:rFonts w:ascii="Aptos" w:hAnsi="Aptos"/>
            <w:sz w:val="20"/>
            <w:szCs w:val="20"/>
          </w:rPr>
          <w:t>name@institution.edu</w:t>
        </w:r>
      </w:hyperlink>
    </w:p>
    <w:p w14:paraId="32C8013F" w14:textId="57C04DC0" w:rsidR="006B513C" w:rsidRPr="006B513C" w:rsidRDefault="006B513C" w:rsidP="00F74D75">
      <w:pPr>
        <w:spacing w:line="276" w:lineRule="auto"/>
        <w:jc w:val="center"/>
        <w:rPr>
          <w:rFonts w:ascii="Aptos" w:hAnsi="Aptos"/>
          <w:i/>
          <w:iCs/>
          <w:color w:val="000000" w:themeColor="text1"/>
          <w:sz w:val="20"/>
          <w:szCs w:val="20"/>
        </w:rPr>
      </w:pPr>
      <w:r w:rsidRPr="006B513C">
        <w:rPr>
          <w:rFonts w:ascii="Aptos" w:hAnsi="Aptos"/>
          <w:i/>
          <w:iCs/>
          <w:color w:val="000000" w:themeColor="text1"/>
          <w:sz w:val="20"/>
          <w:szCs w:val="20"/>
        </w:rPr>
        <w:t>Received: 7 April 2024 / Accepted: 21 August 2024 / Published online: 5 September 202</w:t>
      </w:r>
      <w:r w:rsidR="00F74D75">
        <w:rPr>
          <w:rFonts w:ascii="Aptos" w:hAnsi="Aptos"/>
          <w:i/>
          <w:iCs/>
          <w:color w:val="000000" w:themeColor="text1"/>
          <w:sz w:val="20"/>
          <w:szCs w:val="20"/>
        </w:rPr>
        <w:t>6</w:t>
      </w:r>
    </w:p>
    <w:p w14:paraId="03878462" w14:textId="453C8810" w:rsidR="006B513C" w:rsidRPr="006B513C" w:rsidRDefault="006B513C" w:rsidP="00F74D75">
      <w:pPr>
        <w:spacing w:line="276" w:lineRule="auto"/>
        <w:jc w:val="center"/>
        <w:rPr>
          <w:rFonts w:ascii="Aptos" w:hAnsi="Aptos"/>
          <w:i/>
          <w:iCs/>
          <w:color w:val="000000" w:themeColor="text1"/>
          <w:sz w:val="20"/>
          <w:szCs w:val="20"/>
        </w:rPr>
      </w:pPr>
      <w:r w:rsidRPr="006B513C">
        <w:rPr>
          <w:rFonts w:ascii="Aptos" w:hAnsi="Aptos"/>
          <w:i/>
          <w:iCs/>
          <w:color w:val="000000" w:themeColor="text1"/>
          <w:sz w:val="20"/>
          <w:szCs w:val="20"/>
        </w:rPr>
        <w:t>© The Author(s) 202</w:t>
      </w:r>
      <w:r>
        <w:rPr>
          <w:rFonts w:ascii="Aptos" w:hAnsi="Aptos"/>
          <w:i/>
          <w:iCs/>
          <w:color w:val="000000" w:themeColor="text1"/>
          <w:sz w:val="20"/>
          <w:szCs w:val="20"/>
        </w:rPr>
        <w:t>6</w:t>
      </w:r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10052"/>
      </w:tblGrid>
      <w:tr w:rsidR="00D87267" w:rsidRPr="00A974CE" w14:paraId="4222091E" w14:textId="77777777" w:rsidTr="00FA7122">
        <w:tc>
          <w:tcPr>
            <w:tcW w:w="0" w:type="auto"/>
          </w:tcPr>
          <w:p w14:paraId="22907204" w14:textId="77777777" w:rsidR="005128C9" w:rsidRPr="00A974CE" w:rsidRDefault="00000000" w:rsidP="00A974CE">
            <w:pPr>
              <w:spacing w:before="160" w:line="276" w:lineRule="auto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974CE"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>Abstract</w:t>
            </w:r>
          </w:p>
          <w:p w14:paraId="1A72D354" w14:textId="103B93B2" w:rsidR="005128C9" w:rsidRPr="00A974CE" w:rsidRDefault="00000000" w:rsidP="00A974CE">
            <w:pPr>
              <w:spacing w:before="160" w:line="276" w:lineRule="auto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t>• 150–250 words. State the problem, method/</w:t>
            </w:r>
            <w:r w:rsidR="007C7094"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r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t>approach, key results, and principal conclusion in a single self-contained paragraph</w:t>
            </w:r>
            <w:r w:rsidR="007C7094"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t>,</w:t>
            </w:r>
            <w:r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no citations, no undefined abbreviations.</w:t>
            </w:r>
          </w:p>
        </w:tc>
      </w:tr>
    </w:tbl>
    <w:p w14:paraId="2EC4A84E" w14:textId="77777777" w:rsidR="005128C9" w:rsidRPr="00A974CE" w:rsidRDefault="00000000" w:rsidP="00A974CE">
      <w:pPr>
        <w:spacing w:before="160" w:line="276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A974CE">
        <w:rPr>
          <w:rFonts w:ascii="Aptos" w:hAnsi="Aptos"/>
          <w:b/>
          <w:bCs/>
          <w:color w:val="000000" w:themeColor="text1"/>
          <w:sz w:val="20"/>
          <w:szCs w:val="20"/>
        </w:rPr>
        <w:t xml:space="preserve">Keywords: </w:t>
      </w:r>
      <w:r w:rsidRPr="00A974CE">
        <w:rPr>
          <w:rFonts w:ascii="Aptos" w:hAnsi="Aptos"/>
          <w:i/>
          <w:iCs/>
          <w:color w:val="000000" w:themeColor="text1"/>
          <w:sz w:val="20"/>
          <w:szCs w:val="20"/>
        </w:rPr>
        <w:t>keyword 1; keyword 2; keyword 3; keyword 4; keyword 5 (4–6 terms, separated by semicolons)</w:t>
      </w:r>
    </w:p>
    <w:p w14:paraId="49797B19" w14:textId="49E2598F" w:rsidR="005128C9" w:rsidRPr="00A974CE" w:rsidRDefault="00000000" w:rsidP="00A974CE">
      <w:pPr>
        <w:pStyle w:val="ListParagraph"/>
        <w:numPr>
          <w:ilvl w:val="0"/>
          <w:numId w:val="3"/>
        </w:numPr>
        <w:spacing w:before="160" w:line="276" w:lineRule="auto"/>
        <w:ind w:left="360"/>
        <w:jc w:val="both"/>
        <w:rPr>
          <w:rFonts w:ascii="Aptos" w:hAnsi="Aptos"/>
          <w:color w:val="000000" w:themeColor="text1"/>
          <w:sz w:val="20"/>
          <w:szCs w:val="20"/>
        </w:rPr>
      </w:pPr>
      <w:r w:rsidRPr="00A974CE">
        <w:rPr>
          <w:rFonts w:ascii="Aptos" w:hAnsi="Aptos"/>
          <w:b/>
          <w:bCs/>
          <w:color w:val="000000" w:themeColor="text1"/>
          <w:sz w:val="20"/>
          <w:szCs w:val="20"/>
        </w:rPr>
        <w:t>Introduction</w:t>
      </w:r>
    </w:p>
    <w:p w14:paraId="547441DA" w14:textId="77777777" w:rsidR="005128C9" w:rsidRPr="00A974CE" w:rsidRDefault="00000000" w:rsidP="00A974CE">
      <w:pPr>
        <w:spacing w:before="160" w:line="276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A974CE">
        <w:rPr>
          <w:rFonts w:ascii="Aptos" w:hAnsi="Aptos"/>
          <w:color w:val="000000" w:themeColor="text1"/>
          <w:sz w:val="20"/>
          <w:szCs w:val="20"/>
        </w:rPr>
        <w:t>[Establish the research context and background literature, state the problem/gap this paper addresses, summarize the contribution, and outline the structure of the remaining sections.]</w:t>
      </w:r>
    </w:p>
    <w:p w14:paraId="0B0F24E3" w14:textId="0EDEC9BB" w:rsidR="005128C9" w:rsidRPr="00A974CE" w:rsidRDefault="00000000" w:rsidP="00A974CE">
      <w:pPr>
        <w:pStyle w:val="ListParagraph"/>
        <w:numPr>
          <w:ilvl w:val="0"/>
          <w:numId w:val="3"/>
        </w:numPr>
        <w:spacing w:before="160" w:line="276" w:lineRule="auto"/>
        <w:ind w:left="360"/>
        <w:jc w:val="both"/>
        <w:rPr>
          <w:rFonts w:ascii="Aptos" w:hAnsi="Aptos"/>
          <w:b/>
          <w:bCs/>
          <w:color w:val="000000" w:themeColor="text1"/>
          <w:sz w:val="20"/>
          <w:szCs w:val="20"/>
        </w:rPr>
      </w:pPr>
      <w:r w:rsidRPr="00A974CE">
        <w:rPr>
          <w:rFonts w:ascii="Aptos" w:hAnsi="Aptos"/>
          <w:b/>
          <w:bCs/>
          <w:color w:val="000000" w:themeColor="text1"/>
          <w:sz w:val="20"/>
          <w:szCs w:val="20"/>
        </w:rPr>
        <w:t>Related Work</w:t>
      </w:r>
    </w:p>
    <w:p w14:paraId="5F06C007" w14:textId="77777777" w:rsidR="005128C9" w:rsidRPr="00A974CE" w:rsidRDefault="00000000" w:rsidP="00A974CE">
      <w:pPr>
        <w:spacing w:before="160" w:line="276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A974CE">
        <w:rPr>
          <w:rFonts w:ascii="Aptos" w:hAnsi="Aptos"/>
          <w:color w:val="000000" w:themeColor="text1"/>
          <w:sz w:val="20"/>
          <w:szCs w:val="20"/>
        </w:rPr>
        <w:t>[Summarize prior work most directly relevant to the contribution, organized thematically rather than as an annotated list. Close by clarifying how this work differs from or extends the cited studies.]</w:t>
      </w:r>
    </w:p>
    <w:p w14:paraId="2101A2CA" w14:textId="7E12D5E9" w:rsidR="005128C9" w:rsidRPr="00A974CE" w:rsidRDefault="00000000" w:rsidP="00A974CE">
      <w:pPr>
        <w:pStyle w:val="ListParagraph"/>
        <w:numPr>
          <w:ilvl w:val="0"/>
          <w:numId w:val="3"/>
        </w:numPr>
        <w:spacing w:before="160" w:line="276" w:lineRule="auto"/>
        <w:ind w:left="360"/>
        <w:jc w:val="both"/>
        <w:rPr>
          <w:rFonts w:ascii="Aptos" w:hAnsi="Aptos"/>
          <w:b/>
          <w:bCs/>
          <w:color w:val="000000" w:themeColor="text1"/>
          <w:sz w:val="20"/>
          <w:szCs w:val="20"/>
        </w:rPr>
      </w:pPr>
      <w:r w:rsidRPr="00A974CE">
        <w:rPr>
          <w:rFonts w:ascii="Aptos" w:hAnsi="Aptos"/>
          <w:b/>
          <w:bCs/>
          <w:color w:val="000000" w:themeColor="text1"/>
          <w:sz w:val="20"/>
          <w:szCs w:val="20"/>
        </w:rPr>
        <w:t>Methodology</w:t>
      </w:r>
    </w:p>
    <w:p w14:paraId="56CED57B" w14:textId="77777777" w:rsidR="005128C9" w:rsidRPr="00A974CE" w:rsidRDefault="00000000" w:rsidP="00A974CE">
      <w:pPr>
        <w:spacing w:before="160" w:line="276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A974CE">
        <w:rPr>
          <w:rFonts w:ascii="Aptos" w:hAnsi="Aptos"/>
          <w:b/>
          <w:bCs/>
          <w:color w:val="000000" w:themeColor="text1"/>
          <w:sz w:val="20"/>
          <w:szCs w:val="20"/>
        </w:rPr>
        <w:t>3.1 Materials / Data</w:t>
      </w:r>
    </w:p>
    <w:p w14:paraId="57E0AF11" w14:textId="77777777" w:rsidR="005128C9" w:rsidRPr="00A974CE" w:rsidRDefault="00000000" w:rsidP="00A974CE">
      <w:pPr>
        <w:spacing w:before="160" w:line="276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A974CE">
        <w:rPr>
          <w:rFonts w:ascii="Aptos" w:hAnsi="Aptos"/>
          <w:color w:val="000000" w:themeColor="text1"/>
          <w:sz w:val="20"/>
          <w:szCs w:val="20"/>
        </w:rPr>
        <w:t>[Describe datasets, participants, instruments, or materials used, with enough detail for replication.]</w:t>
      </w:r>
    </w:p>
    <w:p w14:paraId="61A901C8" w14:textId="77777777" w:rsidR="005128C9" w:rsidRPr="00A974CE" w:rsidRDefault="00000000" w:rsidP="00A974CE">
      <w:pPr>
        <w:spacing w:before="160" w:line="276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A974CE">
        <w:rPr>
          <w:rFonts w:ascii="Aptos" w:hAnsi="Aptos"/>
          <w:b/>
          <w:bCs/>
          <w:color w:val="000000" w:themeColor="text1"/>
          <w:sz w:val="20"/>
          <w:szCs w:val="20"/>
        </w:rPr>
        <w:t>3.2 Proposed Approach</w:t>
      </w:r>
    </w:p>
    <w:p w14:paraId="2BB630FF" w14:textId="77777777" w:rsidR="005128C9" w:rsidRPr="00A974CE" w:rsidRDefault="00000000" w:rsidP="00A974CE">
      <w:pPr>
        <w:spacing w:before="160" w:line="276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A974CE">
        <w:rPr>
          <w:rFonts w:ascii="Aptos" w:hAnsi="Aptos"/>
          <w:color w:val="000000" w:themeColor="text1"/>
          <w:sz w:val="20"/>
          <w:szCs w:val="20"/>
        </w:rPr>
        <w:t>[Describe the method, model, or experimental design in sufficient technical depth. Include equations, algorithms, or system diagrams as needed (Figure 1, Table 1).]</w:t>
      </w:r>
    </w:p>
    <w:p w14:paraId="07826A3A" w14:textId="2580E967" w:rsidR="005128C9" w:rsidRPr="00A974CE" w:rsidRDefault="00000000" w:rsidP="00A974CE">
      <w:pPr>
        <w:pStyle w:val="ListParagraph"/>
        <w:numPr>
          <w:ilvl w:val="0"/>
          <w:numId w:val="3"/>
        </w:numPr>
        <w:spacing w:before="160" w:line="276" w:lineRule="auto"/>
        <w:ind w:left="360"/>
        <w:jc w:val="both"/>
        <w:rPr>
          <w:rFonts w:ascii="Aptos" w:hAnsi="Aptos"/>
          <w:b/>
          <w:bCs/>
          <w:color w:val="000000" w:themeColor="text1"/>
          <w:sz w:val="20"/>
          <w:szCs w:val="20"/>
        </w:rPr>
      </w:pPr>
      <w:r w:rsidRPr="00A974CE">
        <w:rPr>
          <w:rFonts w:ascii="Aptos" w:hAnsi="Aptos"/>
          <w:b/>
          <w:bCs/>
          <w:color w:val="000000" w:themeColor="text1"/>
          <w:sz w:val="20"/>
          <w:szCs w:val="20"/>
        </w:rPr>
        <w:t>Results</w:t>
      </w:r>
    </w:p>
    <w:p w14:paraId="3131E067" w14:textId="77777777" w:rsidR="005128C9" w:rsidRPr="00A974CE" w:rsidRDefault="00000000" w:rsidP="00A974CE">
      <w:pPr>
        <w:spacing w:before="160" w:line="276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A974CE">
        <w:rPr>
          <w:rFonts w:ascii="Aptos" w:hAnsi="Aptos"/>
          <w:color w:val="000000" w:themeColor="text1"/>
          <w:sz w:val="20"/>
          <w:szCs w:val="20"/>
        </w:rPr>
        <w:t>[Present findings objectively, referencing tables and figures in numerical order (see Table 1, Figure 1). Avoid interpretive commentary here — save it for Discussion.]</w:t>
      </w:r>
    </w:p>
    <w:p w14:paraId="09A1B585" w14:textId="77777777" w:rsidR="00D444D2" w:rsidRPr="00A974CE" w:rsidRDefault="00D444D2" w:rsidP="00A974CE">
      <w:pPr>
        <w:spacing w:before="160" w:line="276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A974CE">
        <w:rPr>
          <w:rFonts w:ascii="Aptos" w:hAnsi="Aptos"/>
          <w:i/>
          <w:iCs/>
          <w:color w:val="000000" w:themeColor="text1"/>
          <w:sz w:val="20"/>
          <w:szCs w:val="20"/>
        </w:rPr>
        <w:t>Table 1. [Caption describing what the table reports.]</w:t>
      </w:r>
    </w:p>
    <w:tbl>
      <w:tblPr>
        <w:tblStyle w:val="TableGrid"/>
        <w:tblW w:w="5000" w:type="pct"/>
        <w:jc w:val="center"/>
        <w:tblLook w:val="0000" w:firstRow="0" w:lastRow="0" w:firstColumn="0" w:lastColumn="0" w:noHBand="0" w:noVBand="0"/>
      </w:tblPr>
      <w:tblGrid>
        <w:gridCol w:w="2674"/>
        <w:gridCol w:w="2621"/>
        <w:gridCol w:w="4757"/>
      </w:tblGrid>
      <w:tr w:rsidR="00D87267" w:rsidRPr="00A974CE" w14:paraId="75CEDEBC" w14:textId="77777777" w:rsidTr="00D444D2">
        <w:trPr>
          <w:jc w:val="center"/>
        </w:trPr>
        <w:tc>
          <w:tcPr>
            <w:tcW w:w="0" w:type="auto"/>
          </w:tcPr>
          <w:p w14:paraId="617AA522" w14:textId="77777777" w:rsidR="005128C9" w:rsidRPr="00A974CE" w:rsidRDefault="00000000" w:rsidP="00A974CE">
            <w:pPr>
              <w:spacing w:before="160" w:line="276" w:lineRule="auto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974CE"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>Metric</w:t>
            </w:r>
          </w:p>
        </w:tc>
        <w:tc>
          <w:tcPr>
            <w:tcW w:w="0" w:type="auto"/>
          </w:tcPr>
          <w:p w14:paraId="391E01C3" w14:textId="77777777" w:rsidR="005128C9" w:rsidRPr="00A974CE" w:rsidRDefault="00000000" w:rsidP="00A974CE">
            <w:pPr>
              <w:spacing w:before="160" w:line="276" w:lineRule="auto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974CE"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>Baseline</w:t>
            </w:r>
          </w:p>
        </w:tc>
        <w:tc>
          <w:tcPr>
            <w:tcW w:w="0" w:type="auto"/>
          </w:tcPr>
          <w:p w14:paraId="4F366BB5" w14:textId="77777777" w:rsidR="005128C9" w:rsidRPr="00A974CE" w:rsidRDefault="00000000" w:rsidP="00A974CE">
            <w:pPr>
              <w:spacing w:before="160" w:line="276" w:lineRule="auto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974CE"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>Proposed Method</w:t>
            </w:r>
          </w:p>
        </w:tc>
      </w:tr>
      <w:tr w:rsidR="00D87267" w:rsidRPr="00A974CE" w14:paraId="45DD4733" w14:textId="77777777" w:rsidTr="00D444D2">
        <w:trPr>
          <w:jc w:val="center"/>
        </w:trPr>
        <w:tc>
          <w:tcPr>
            <w:tcW w:w="0" w:type="auto"/>
          </w:tcPr>
          <w:p w14:paraId="1C43C64A" w14:textId="77777777" w:rsidR="005128C9" w:rsidRPr="00A974CE" w:rsidRDefault="00000000" w:rsidP="00A974CE">
            <w:pPr>
              <w:spacing w:before="160" w:line="276" w:lineRule="auto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t>Accuracy</w:t>
            </w:r>
          </w:p>
        </w:tc>
        <w:tc>
          <w:tcPr>
            <w:tcW w:w="0" w:type="auto"/>
          </w:tcPr>
          <w:p w14:paraId="6F1ABF40" w14:textId="77777777" w:rsidR="005128C9" w:rsidRPr="00A974CE" w:rsidRDefault="00000000" w:rsidP="00A974CE">
            <w:pPr>
              <w:spacing w:before="160" w:line="276" w:lineRule="auto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0" w:type="auto"/>
          </w:tcPr>
          <w:p w14:paraId="7027E731" w14:textId="77777777" w:rsidR="005128C9" w:rsidRPr="00A974CE" w:rsidRDefault="00000000" w:rsidP="00A974CE">
            <w:pPr>
              <w:spacing w:before="160" w:line="276" w:lineRule="auto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t>—</w:t>
            </w:r>
          </w:p>
        </w:tc>
      </w:tr>
      <w:tr w:rsidR="00D87267" w:rsidRPr="00A974CE" w14:paraId="1F08D662" w14:textId="77777777" w:rsidTr="00D444D2">
        <w:trPr>
          <w:jc w:val="center"/>
        </w:trPr>
        <w:tc>
          <w:tcPr>
            <w:tcW w:w="0" w:type="auto"/>
          </w:tcPr>
          <w:p w14:paraId="550147DE" w14:textId="77777777" w:rsidR="005128C9" w:rsidRPr="00A974CE" w:rsidRDefault="00000000" w:rsidP="00A974CE">
            <w:pPr>
              <w:spacing w:before="160" w:line="276" w:lineRule="auto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lastRenderedPageBreak/>
              <w:t>Precision</w:t>
            </w:r>
          </w:p>
        </w:tc>
        <w:tc>
          <w:tcPr>
            <w:tcW w:w="0" w:type="auto"/>
          </w:tcPr>
          <w:p w14:paraId="2D2EEF69" w14:textId="77777777" w:rsidR="005128C9" w:rsidRPr="00A974CE" w:rsidRDefault="00000000" w:rsidP="00A974CE">
            <w:pPr>
              <w:spacing w:before="160" w:line="276" w:lineRule="auto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0" w:type="auto"/>
          </w:tcPr>
          <w:p w14:paraId="7CA347DD" w14:textId="77777777" w:rsidR="005128C9" w:rsidRPr="00A974CE" w:rsidRDefault="00000000" w:rsidP="00A974CE">
            <w:pPr>
              <w:spacing w:before="160" w:line="276" w:lineRule="auto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t>—</w:t>
            </w:r>
          </w:p>
        </w:tc>
      </w:tr>
      <w:tr w:rsidR="00D87267" w:rsidRPr="00A974CE" w14:paraId="1875B1A8" w14:textId="77777777" w:rsidTr="00D444D2">
        <w:trPr>
          <w:jc w:val="center"/>
        </w:trPr>
        <w:tc>
          <w:tcPr>
            <w:tcW w:w="0" w:type="auto"/>
          </w:tcPr>
          <w:p w14:paraId="31153310" w14:textId="77777777" w:rsidR="005128C9" w:rsidRPr="00A974CE" w:rsidRDefault="00000000" w:rsidP="00A974CE">
            <w:pPr>
              <w:spacing w:before="160" w:line="276" w:lineRule="auto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t>Recall</w:t>
            </w:r>
          </w:p>
        </w:tc>
        <w:tc>
          <w:tcPr>
            <w:tcW w:w="0" w:type="auto"/>
          </w:tcPr>
          <w:p w14:paraId="1554AEE7" w14:textId="77777777" w:rsidR="005128C9" w:rsidRPr="00A974CE" w:rsidRDefault="00000000" w:rsidP="00A974CE">
            <w:pPr>
              <w:spacing w:before="160" w:line="276" w:lineRule="auto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0" w:type="auto"/>
          </w:tcPr>
          <w:p w14:paraId="6CC68F55" w14:textId="77777777" w:rsidR="005128C9" w:rsidRPr="00A974CE" w:rsidRDefault="00000000" w:rsidP="00A974CE">
            <w:pPr>
              <w:spacing w:before="160" w:line="276" w:lineRule="auto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t>—</w:t>
            </w:r>
          </w:p>
        </w:tc>
      </w:tr>
    </w:tbl>
    <w:p w14:paraId="41ACFE11" w14:textId="6C593FD1" w:rsidR="005128C9" w:rsidRPr="00A974CE" w:rsidRDefault="00000000" w:rsidP="00A974CE">
      <w:pPr>
        <w:pStyle w:val="ListParagraph"/>
        <w:numPr>
          <w:ilvl w:val="0"/>
          <w:numId w:val="3"/>
        </w:numPr>
        <w:spacing w:before="160" w:line="276" w:lineRule="auto"/>
        <w:ind w:left="360"/>
        <w:jc w:val="both"/>
        <w:rPr>
          <w:rFonts w:ascii="Aptos" w:hAnsi="Aptos"/>
          <w:b/>
          <w:bCs/>
          <w:color w:val="000000" w:themeColor="text1"/>
          <w:sz w:val="20"/>
          <w:szCs w:val="20"/>
        </w:rPr>
      </w:pPr>
      <w:r w:rsidRPr="00A974CE">
        <w:rPr>
          <w:rFonts w:ascii="Aptos" w:hAnsi="Aptos"/>
          <w:b/>
          <w:bCs/>
          <w:color w:val="000000" w:themeColor="text1"/>
          <w:sz w:val="20"/>
          <w:szCs w:val="20"/>
        </w:rPr>
        <w:t>Discussion</w:t>
      </w:r>
    </w:p>
    <w:p w14:paraId="249BA86C" w14:textId="77777777" w:rsidR="005128C9" w:rsidRPr="00A974CE" w:rsidRDefault="00000000" w:rsidP="00A974CE">
      <w:pPr>
        <w:spacing w:before="160" w:line="276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A974CE">
        <w:rPr>
          <w:rFonts w:ascii="Aptos" w:hAnsi="Aptos"/>
          <w:color w:val="000000" w:themeColor="text1"/>
          <w:sz w:val="20"/>
          <w:szCs w:val="20"/>
        </w:rPr>
        <w:t>[Interpret the results in light of the research questions, compare with prior work cited in Section 2, note limitations, and discuss broader implications.]</w:t>
      </w:r>
    </w:p>
    <w:p w14:paraId="0298ED56" w14:textId="6004F34C" w:rsidR="005128C9" w:rsidRPr="00A974CE" w:rsidRDefault="00000000" w:rsidP="00A974CE">
      <w:pPr>
        <w:pStyle w:val="ListParagraph"/>
        <w:numPr>
          <w:ilvl w:val="0"/>
          <w:numId w:val="3"/>
        </w:numPr>
        <w:spacing w:before="160" w:line="276" w:lineRule="auto"/>
        <w:ind w:left="360"/>
        <w:jc w:val="both"/>
        <w:rPr>
          <w:rFonts w:ascii="Aptos" w:hAnsi="Aptos"/>
          <w:b/>
          <w:bCs/>
          <w:color w:val="000000" w:themeColor="text1"/>
          <w:sz w:val="20"/>
          <w:szCs w:val="20"/>
        </w:rPr>
      </w:pPr>
      <w:r w:rsidRPr="00A974CE">
        <w:rPr>
          <w:rFonts w:ascii="Aptos" w:hAnsi="Aptos"/>
          <w:b/>
          <w:bCs/>
          <w:color w:val="000000" w:themeColor="text1"/>
          <w:sz w:val="20"/>
          <w:szCs w:val="20"/>
        </w:rPr>
        <w:t>Conclusion</w:t>
      </w:r>
    </w:p>
    <w:p w14:paraId="3FD5B543" w14:textId="77777777" w:rsidR="005128C9" w:rsidRPr="00A974CE" w:rsidRDefault="00000000" w:rsidP="00A974CE">
      <w:pPr>
        <w:spacing w:before="160" w:line="276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A974CE">
        <w:rPr>
          <w:rFonts w:ascii="Aptos" w:hAnsi="Aptos"/>
          <w:color w:val="000000" w:themeColor="text1"/>
          <w:sz w:val="20"/>
          <w:szCs w:val="20"/>
        </w:rPr>
        <w:t>[Summarize the contribution and key findings in 3–5 sentences and suggest directions for future work. Do not introduce new results here.]</w:t>
      </w:r>
    </w:p>
    <w:p w14:paraId="0497ADF4" w14:textId="0C1CE208" w:rsidR="005128C9" w:rsidRPr="00A974CE" w:rsidRDefault="00D444D2" w:rsidP="00A974CE">
      <w:pPr>
        <w:pStyle w:val="ListParagraph"/>
        <w:numPr>
          <w:ilvl w:val="0"/>
          <w:numId w:val="3"/>
        </w:numPr>
        <w:spacing w:before="160" w:line="276" w:lineRule="auto"/>
        <w:ind w:left="360"/>
        <w:jc w:val="both"/>
        <w:rPr>
          <w:rFonts w:ascii="Aptos" w:hAnsi="Aptos"/>
          <w:b/>
          <w:bCs/>
          <w:color w:val="000000" w:themeColor="text1"/>
          <w:sz w:val="20"/>
          <w:szCs w:val="20"/>
        </w:rPr>
      </w:pPr>
      <w:r w:rsidRPr="00A974CE">
        <w:rPr>
          <w:rFonts w:ascii="Aptos" w:hAnsi="Aptos"/>
          <w:b/>
          <w:bCs/>
          <w:color w:val="000000" w:themeColor="text1"/>
          <w:sz w:val="20"/>
          <w:szCs w:val="20"/>
        </w:rPr>
        <w:t>Acknowledgement</w:t>
      </w:r>
    </w:p>
    <w:p w14:paraId="49F90F41" w14:textId="77777777" w:rsidR="005128C9" w:rsidRPr="00A974CE" w:rsidRDefault="00000000" w:rsidP="00A974CE">
      <w:pPr>
        <w:spacing w:before="160" w:line="276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A974CE">
        <w:rPr>
          <w:rFonts w:ascii="Aptos" w:hAnsi="Aptos"/>
          <w:color w:val="000000" w:themeColor="text1"/>
          <w:sz w:val="20"/>
          <w:szCs w:val="20"/>
        </w:rPr>
        <w:t>[Optional. Acknowledge funding sources, grants, or individuals who assisted but do not meet authorship criteria.]</w:t>
      </w:r>
    </w:p>
    <w:p w14:paraId="584224A7" w14:textId="7C84FD7F" w:rsidR="00D444D2" w:rsidRPr="00A974CE" w:rsidRDefault="00000000" w:rsidP="00A974CE">
      <w:pPr>
        <w:spacing w:before="160" w:line="276" w:lineRule="auto"/>
        <w:jc w:val="both"/>
        <w:rPr>
          <w:rFonts w:ascii="Aptos" w:hAnsi="Aptos"/>
          <w:b/>
          <w:bCs/>
          <w:color w:val="000000" w:themeColor="text1"/>
          <w:sz w:val="20"/>
          <w:szCs w:val="20"/>
        </w:rPr>
      </w:pPr>
      <w:r w:rsidRPr="00A974CE">
        <w:rPr>
          <w:rFonts w:ascii="Aptos" w:hAnsi="Aptos"/>
          <w:b/>
          <w:bCs/>
          <w:color w:val="000000" w:themeColor="text1"/>
          <w:sz w:val="20"/>
          <w:szCs w:val="20"/>
        </w:rPr>
        <w:t>Conflict of Interest:</w:t>
      </w:r>
    </w:p>
    <w:p w14:paraId="72CB117E" w14:textId="7496CCF7" w:rsidR="005128C9" w:rsidRPr="00A974CE" w:rsidRDefault="00000000" w:rsidP="00A974CE">
      <w:pPr>
        <w:spacing w:before="160" w:line="276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A974CE">
        <w:rPr>
          <w:rFonts w:ascii="Aptos" w:hAnsi="Aptos"/>
          <w:color w:val="000000" w:themeColor="text1"/>
          <w:sz w:val="20"/>
          <w:szCs w:val="20"/>
        </w:rPr>
        <w:t>[State any conflicts, or "The authors declare no conflict of interest."]</w:t>
      </w:r>
    </w:p>
    <w:p w14:paraId="7C1AF325" w14:textId="77777777" w:rsidR="00FA7122" w:rsidRPr="00A974CE" w:rsidRDefault="00000000" w:rsidP="00A974CE">
      <w:pPr>
        <w:pStyle w:val="ListParagraph"/>
        <w:numPr>
          <w:ilvl w:val="0"/>
          <w:numId w:val="3"/>
        </w:numPr>
        <w:spacing w:before="160" w:line="276" w:lineRule="auto"/>
        <w:ind w:left="360"/>
        <w:jc w:val="both"/>
        <w:rPr>
          <w:rFonts w:ascii="Aptos" w:hAnsi="Aptos"/>
          <w:b/>
          <w:bCs/>
          <w:color w:val="000000" w:themeColor="text1"/>
          <w:sz w:val="20"/>
          <w:szCs w:val="20"/>
        </w:rPr>
      </w:pPr>
      <w:r w:rsidRPr="00A974CE">
        <w:rPr>
          <w:rFonts w:ascii="Aptos" w:hAnsi="Aptos"/>
          <w:b/>
          <w:bCs/>
          <w:color w:val="000000" w:themeColor="text1"/>
          <w:sz w:val="20"/>
          <w:szCs w:val="20"/>
        </w:rPr>
        <w:t>Data Availability</w:t>
      </w:r>
    </w:p>
    <w:p w14:paraId="736B09A7" w14:textId="73721EF8" w:rsidR="005128C9" w:rsidRPr="00A974CE" w:rsidRDefault="00000000" w:rsidP="00A974CE">
      <w:pPr>
        <w:spacing w:before="160" w:line="276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A974CE">
        <w:rPr>
          <w:rFonts w:ascii="Aptos" w:hAnsi="Aptos"/>
          <w:color w:val="000000" w:themeColor="text1"/>
          <w:sz w:val="20"/>
          <w:szCs w:val="20"/>
        </w:rPr>
        <w:t>[State where supporting data can be accessed, or the reason it is restricted.]</w:t>
      </w:r>
    </w:p>
    <w:p w14:paraId="6C5E47AC" w14:textId="00F80564" w:rsidR="005128C9" w:rsidRPr="00A974CE" w:rsidRDefault="00000000" w:rsidP="00A974CE">
      <w:pPr>
        <w:spacing w:before="160" w:line="276" w:lineRule="auto"/>
        <w:jc w:val="both"/>
        <w:rPr>
          <w:rFonts w:ascii="Aptos" w:hAnsi="Aptos"/>
          <w:b/>
          <w:bCs/>
          <w:color w:val="000000" w:themeColor="text1"/>
          <w:sz w:val="20"/>
          <w:szCs w:val="20"/>
        </w:rPr>
      </w:pPr>
      <w:r w:rsidRPr="00A974CE">
        <w:rPr>
          <w:rFonts w:ascii="Aptos" w:hAnsi="Aptos"/>
          <w:b/>
          <w:bCs/>
          <w:color w:val="000000" w:themeColor="text1"/>
          <w:sz w:val="20"/>
          <w:szCs w:val="20"/>
        </w:rPr>
        <w:t>References</w:t>
      </w:r>
    </w:p>
    <w:p w14:paraId="77F082FF" w14:textId="77777777" w:rsidR="005128C9" w:rsidRPr="00A974CE" w:rsidRDefault="00000000" w:rsidP="00A974CE">
      <w:pPr>
        <w:spacing w:before="160" w:line="276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A974CE">
        <w:rPr>
          <w:rFonts w:ascii="Aptos" w:hAnsi="Aptos"/>
          <w:color w:val="000000" w:themeColor="text1"/>
          <w:sz w:val="20"/>
          <w:szCs w:val="20"/>
        </w:rPr>
        <w:t>List all works cited in the text, numbered in order of first citation. In-text citations use bracketed numbers, e.g., [1], [2, 3]. Follow IEEE/Springer numbered style as shown below:</w:t>
      </w:r>
    </w:p>
    <w:p w14:paraId="60DE7808" w14:textId="77777777" w:rsidR="005128C9" w:rsidRPr="00A974CE" w:rsidRDefault="00000000" w:rsidP="00A974CE">
      <w:pPr>
        <w:pStyle w:val="ListParagraph"/>
        <w:numPr>
          <w:ilvl w:val="0"/>
          <w:numId w:val="2"/>
        </w:numPr>
        <w:spacing w:before="160" w:line="276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A974CE">
        <w:rPr>
          <w:rFonts w:ascii="Aptos" w:hAnsi="Aptos"/>
          <w:color w:val="000000" w:themeColor="text1"/>
          <w:sz w:val="20"/>
          <w:szCs w:val="20"/>
        </w:rPr>
        <w:t>A. Author, B. Author, and C. Author, "Title of the paper," Journal Name, vol. XX, no. X, pp. XX–XX, Year.</w:t>
      </w:r>
    </w:p>
    <w:p w14:paraId="51AFAD70" w14:textId="77777777" w:rsidR="005128C9" w:rsidRPr="00A974CE" w:rsidRDefault="00000000" w:rsidP="00A974CE">
      <w:pPr>
        <w:pStyle w:val="ListParagraph"/>
        <w:numPr>
          <w:ilvl w:val="0"/>
          <w:numId w:val="2"/>
        </w:numPr>
        <w:spacing w:before="160" w:line="276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A974CE">
        <w:rPr>
          <w:rFonts w:ascii="Aptos" w:hAnsi="Aptos"/>
          <w:color w:val="000000" w:themeColor="text1"/>
          <w:sz w:val="20"/>
          <w:szCs w:val="20"/>
        </w:rPr>
        <w:t xml:space="preserve">A. Author and B. Author, Title of the Book, </w:t>
      </w:r>
      <w:proofErr w:type="spellStart"/>
      <w:r w:rsidRPr="00A974CE">
        <w:rPr>
          <w:rFonts w:ascii="Aptos" w:hAnsi="Aptos"/>
          <w:color w:val="000000" w:themeColor="text1"/>
          <w:sz w:val="20"/>
          <w:szCs w:val="20"/>
        </w:rPr>
        <w:t>Xth</w:t>
      </w:r>
      <w:proofErr w:type="spellEnd"/>
      <w:r w:rsidRPr="00A974CE">
        <w:rPr>
          <w:rFonts w:ascii="Aptos" w:hAnsi="Aptos"/>
          <w:color w:val="000000" w:themeColor="text1"/>
          <w:sz w:val="20"/>
          <w:szCs w:val="20"/>
        </w:rPr>
        <w:t xml:space="preserve"> ed. City, Country: Publisher, Year.</w:t>
      </w:r>
    </w:p>
    <w:p w14:paraId="5B9D760E" w14:textId="77777777" w:rsidR="005128C9" w:rsidRPr="00A974CE" w:rsidRDefault="00000000" w:rsidP="00A974CE">
      <w:pPr>
        <w:pStyle w:val="ListParagraph"/>
        <w:numPr>
          <w:ilvl w:val="0"/>
          <w:numId w:val="2"/>
        </w:numPr>
        <w:spacing w:before="160" w:line="276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A974CE">
        <w:rPr>
          <w:rFonts w:ascii="Aptos" w:hAnsi="Aptos"/>
          <w:color w:val="000000" w:themeColor="text1"/>
          <w:sz w:val="20"/>
          <w:szCs w:val="20"/>
        </w:rPr>
        <w:t>A. Author, "Title of conference paper," in Proc. Conference Name, City, Country, Year, pp. XX–XX.</w:t>
      </w:r>
    </w:p>
    <w:p w14:paraId="42C6E528" w14:textId="77777777" w:rsidR="005128C9" w:rsidRPr="00A974CE" w:rsidRDefault="00000000" w:rsidP="00A974CE">
      <w:pPr>
        <w:pStyle w:val="ListParagraph"/>
        <w:numPr>
          <w:ilvl w:val="0"/>
          <w:numId w:val="2"/>
        </w:numPr>
        <w:spacing w:before="160" w:line="276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A974CE">
        <w:rPr>
          <w:rFonts w:ascii="Aptos" w:hAnsi="Aptos"/>
          <w:color w:val="000000" w:themeColor="text1"/>
          <w:sz w:val="20"/>
          <w:szCs w:val="20"/>
        </w:rPr>
        <w:t>A. Author, "Title of online resource," Publisher/Website, Year. [Online]. Available: URL. [Accessed: Date].</w:t>
      </w:r>
    </w:p>
    <w:tbl>
      <w:tblPr>
        <w:tblW w:w="5000" w:type="pct"/>
        <w:tblBorders>
          <w:top w:val="single" w:sz="6" w:space="0" w:color="B8860B"/>
          <w:left w:val="single" w:sz="20" w:space="0" w:color="B8860B"/>
          <w:bottom w:val="single" w:sz="6" w:space="0" w:color="B8860B"/>
          <w:right w:val="single" w:sz="6" w:space="0" w:color="B8860B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29"/>
      </w:tblGrid>
      <w:tr w:rsidR="00D87267" w:rsidRPr="00A974CE" w14:paraId="1805788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BF1DC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635202DA" w14:textId="77777777" w:rsidR="005128C9" w:rsidRPr="00A974CE" w:rsidRDefault="00000000" w:rsidP="00A974CE">
            <w:pPr>
              <w:spacing w:before="160" w:line="276" w:lineRule="auto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974CE"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>Formatting Checklist Before Submission</w:t>
            </w:r>
          </w:p>
          <w:p w14:paraId="5C443E6F" w14:textId="77777777" w:rsidR="005128C9" w:rsidRPr="00A974CE" w:rsidRDefault="00000000" w:rsidP="00A974CE">
            <w:pPr>
              <w:spacing w:before="160" w:line="276" w:lineRule="auto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t>• Times New Roman, 11 pt body text, 1.5 line spacing, justified alignment.</w:t>
            </w:r>
          </w:p>
          <w:p w14:paraId="411C0EFA" w14:textId="77777777" w:rsidR="005128C9" w:rsidRPr="00A974CE" w:rsidRDefault="00000000" w:rsidP="00A974CE">
            <w:pPr>
              <w:spacing w:before="160" w:line="276" w:lineRule="auto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t>• Section headings numbered (1, 2, 3…); sub-sections numbered (3.1, 3.2…).</w:t>
            </w:r>
          </w:p>
          <w:p w14:paraId="6C7760D0" w14:textId="77777777" w:rsidR="005128C9" w:rsidRPr="00A974CE" w:rsidRDefault="00000000" w:rsidP="00A974CE">
            <w:pPr>
              <w:spacing w:before="160" w:line="276" w:lineRule="auto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t>• Figures and tables numbered sequentially, captioned, and referenced in text before they appear.</w:t>
            </w:r>
          </w:p>
          <w:p w14:paraId="3AC9FD28" w14:textId="77777777" w:rsidR="005128C9" w:rsidRPr="00A974CE" w:rsidRDefault="00000000" w:rsidP="00A974CE">
            <w:pPr>
              <w:spacing w:before="160" w:line="276" w:lineRule="auto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t>• Abstract: 150–250 words, no citations; Keywords: 4–6 terms.</w:t>
            </w:r>
          </w:p>
          <w:p w14:paraId="7201A917" w14:textId="77777777" w:rsidR="005128C9" w:rsidRPr="00A974CE" w:rsidRDefault="00000000" w:rsidP="00A974CE">
            <w:pPr>
              <w:spacing w:before="160" w:line="276" w:lineRule="auto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t>• References in IEEE/Springer numbered style, matched exactly to in-text citation numbers.</w:t>
            </w:r>
          </w:p>
          <w:p w14:paraId="44C0D516" w14:textId="77777777" w:rsidR="005128C9" w:rsidRPr="00A974CE" w:rsidRDefault="00000000" w:rsidP="00A974CE">
            <w:pPr>
              <w:spacing w:before="160" w:line="276" w:lineRule="auto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• Corresponding author's email and ORCID </w:t>
            </w:r>
            <w:proofErr w:type="spellStart"/>
            <w:r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t>iD</w:t>
            </w:r>
            <w:proofErr w:type="spellEnd"/>
            <w:r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included on the title page.</w:t>
            </w:r>
          </w:p>
          <w:p w14:paraId="34BB7F0A" w14:textId="77777777" w:rsidR="005128C9" w:rsidRPr="00A974CE" w:rsidRDefault="00000000" w:rsidP="00A974CE">
            <w:pPr>
              <w:spacing w:before="160" w:line="276" w:lineRule="auto"/>
              <w:jc w:val="both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A974CE">
              <w:rPr>
                <w:rFonts w:ascii="Aptos" w:hAnsi="Aptos"/>
                <w:color w:val="000000" w:themeColor="text1"/>
                <w:sz w:val="20"/>
                <w:szCs w:val="20"/>
              </w:rPr>
              <w:t>• Manuscript checked for plagiarism and formatted as a single-column Word (.docx) file for submission.</w:t>
            </w:r>
          </w:p>
        </w:tc>
      </w:tr>
    </w:tbl>
    <w:p w14:paraId="24ECA67C" w14:textId="77777777" w:rsidR="00496C48" w:rsidRPr="00A974CE" w:rsidRDefault="00496C48" w:rsidP="00A974CE">
      <w:pPr>
        <w:spacing w:before="160" w:line="276" w:lineRule="auto"/>
        <w:jc w:val="both"/>
        <w:rPr>
          <w:rFonts w:ascii="Aptos" w:hAnsi="Aptos"/>
          <w:color w:val="000000" w:themeColor="text1"/>
          <w:sz w:val="20"/>
          <w:szCs w:val="20"/>
        </w:rPr>
      </w:pPr>
    </w:p>
    <w:sectPr w:rsidR="00496C48" w:rsidRPr="00A974CE" w:rsidSect="00EC50D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40" w:right="922" w:bottom="1440" w:left="922" w:header="706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C0361" w14:textId="77777777" w:rsidR="00496C48" w:rsidRDefault="00496C48">
      <w:r>
        <w:separator/>
      </w:r>
    </w:p>
  </w:endnote>
  <w:endnote w:type="continuationSeparator" w:id="0">
    <w:p w14:paraId="7E00994B" w14:textId="77777777" w:rsidR="00496C48" w:rsidRDefault="00496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AE8F5" w14:textId="36BCE77F" w:rsidR="007B0426" w:rsidRPr="007B0426" w:rsidRDefault="007B0426" w:rsidP="007B0426">
    <w:pPr>
      <w:pStyle w:val="Footer"/>
      <w:rPr>
        <w:rFonts w:ascii="Aptos" w:hAnsi="Aptos"/>
        <w:sz w:val="20"/>
      </w:rPr>
    </w:pPr>
    <w:r w:rsidRPr="007B0426">
      <w:rPr>
        <w:rFonts w:ascii="Aptos" w:hAnsi="Aptos"/>
        <w:sz w:val="20"/>
      </w:rPr>
      <w:t>This is an Open Access article distributed under the terms of the Creative Commons Attribution License</w:t>
    </w:r>
  </w:p>
  <w:p w14:paraId="2BC7F1B8" w14:textId="26AC80CF" w:rsidR="007B0426" w:rsidRPr="007B0426" w:rsidRDefault="007B0426" w:rsidP="007B0426">
    <w:pPr>
      <w:pStyle w:val="Footer"/>
      <w:rPr>
        <w:rFonts w:ascii="Aptos" w:hAnsi="Aptos"/>
        <w:sz w:val="20"/>
      </w:rPr>
    </w:pPr>
    <w:r w:rsidRPr="007B0426">
      <w:rPr>
        <w:rFonts w:ascii="Aptos" w:hAnsi="Aptos"/>
        <w:sz w:val="20"/>
      </w:rPr>
      <w:t>(</w:t>
    </w:r>
    <w:hyperlink r:id="rId1" w:history="1">
      <w:r w:rsidRPr="007B0426">
        <w:rPr>
          <w:rStyle w:val="Hyperlink"/>
          <w:rFonts w:ascii="Aptos" w:hAnsi="Aptos"/>
          <w:sz w:val="20"/>
        </w:rPr>
        <w:t>http://creativecommons.org/licenses/by/4.0/</w:t>
      </w:r>
    </w:hyperlink>
    <w:r w:rsidRPr="007B0426">
      <w:rPr>
        <w:rFonts w:ascii="Aptos" w:hAnsi="Aptos"/>
        <w:sz w:val="20"/>
      </w:rPr>
      <w:t xml:space="preserve">)   </w:t>
    </w:r>
    <w:r>
      <w:rPr>
        <w:rFonts w:ascii="Aptos" w:hAnsi="Aptos"/>
        <w:sz w:val="20"/>
      </w:rPr>
      <w:t xml:space="preserve">                  </w:t>
    </w:r>
    <w:r w:rsidRPr="007B0426">
      <w:rPr>
        <w:rFonts w:ascii="Aptos" w:hAnsi="Aptos"/>
        <w:sz w:val="20"/>
      </w:rPr>
      <w:t xml:space="preserve">                                                                                                                            </w:t>
    </w:r>
    <w:sdt>
      <w:sdtPr>
        <w:rPr>
          <w:rFonts w:ascii="Aptos" w:hAnsi="Aptos"/>
          <w:sz w:val="20"/>
        </w:rPr>
        <w:id w:val="105813068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7B0426">
          <w:rPr>
            <w:rFonts w:ascii="Aptos" w:hAnsi="Aptos"/>
            <w:sz w:val="20"/>
          </w:rPr>
          <w:fldChar w:fldCharType="begin"/>
        </w:r>
        <w:r w:rsidRPr="007B0426">
          <w:rPr>
            <w:rFonts w:ascii="Aptos" w:hAnsi="Aptos"/>
            <w:sz w:val="20"/>
          </w:rPr>
          <w:instrText xml:space="preserve"> PAGE   \* MERGEFORMAT </w:instrText>
        </w:r>
        <w:r w:rsidRPr="007B0426">
          <w:rPr>
            <w:rFonts w:ascii="Aptos" w:hAnsi="Aptos"/>
            <w:sz w:val="20"/>
          </w:rPr>
          <w:fldChar w:fldCharType="separate"/>
        </w:r>
        <w:r>
          <w:rPr>
            <w:rFonts w:ascii="Aptos" w:hAnsi="Aptos"/>
            <w:sz w:val="20"/>
          </w:rPr>
          <w:t>1</w:t>
        </w:r>
        <w:r w:rsidRPr="007B0426">
          <w:rPr>
            <w:rFonts w:ascii="Aptos" w:hAnsi="Aptos"/>
            <w:noProof/>
            <w:sz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CAF1B" w14:textId="77777777" w:rsidR="007B0426" w:rsidRPr="007B0426" w:rsidRDefault="007B0426" w:rsidP="007B0426">
    <w:pPr>
      <w:pStyle w:val="Footer"/>
      <w:rPr>
        <w:rFonts w:ascii="Aptos" w:hAnsi="Aptos"/>
        <w:sz w:val="20"/>
      </w:rPr>
    </w:pPr>
    <w:r w:rsidRPr="007B0426">
      <w:rPr>
        <w:rFonts w:ascii="Aptos" w:hAnsi="Aptos"/>
        <w:sz w:val="20"/>
      </w:rPr>
      <w:t>This is an Open Access article distributed under the terms of the Creative Commons Attribution License</w:t>
    </w:r>
  </w:p>
  <w:p w14:paraId="1F372620" w14:textId="094C97A5" w:rsidR="007B0426" w:rsidRPr="007B0426" w:rsidRDefault="007B0426" w:rsidP="007B0426">
    <w:pPr>
      <w:pStyle w:val="Footer"/>
      <w:rPr>
        <w:rFonts w:ascii="Aptos" w:hAnsi="Aptos"/>
        <w:sz w:val="20"/>
      </w:rPr>
    </w:pPr>
    <w:r w:rsidRPr="007B0426">
      <w:rPr>
        <w:rFonts w:ascii="Aptos" w:hAnsi="Aptos"/>
        <w:sz w:val="20"/>
      </w:rPr>
      <w:t>(</w:t>
    </w:r>
    <w:hyperlink r:id="rId1" w:history="1">
      <w:r w:rsidRPr="007B0426">
        <w:rPr>
          <w:rStyle w:val="Hyperlink"/>
          <w:rFonts w:ascii="Aptos" w:hAnsi="Aptos"/>
          <w:sz w:val="20"/>
        </w:rPr>
        <w:t>http://creativecommons.org/licenses/by/4.0/</w:t>
      </w:r>
    </w:hyperlink>
    <w:r w:rsidRPr="007B0426">
      <w:rPr>
        <w:rFonts w:ascii="Aptos" w:hAnsi="Aptos"/>
        <w:sz w:val="20"/>
      </w:rPr>
      <w:t>)</w:t>
    </w:r>
    <w:r w:rsidRPr="007B0426">
      <w:rPr>
        <w:rFonts w:ascii="Aptos" w:hAnsi="Aptos"/>
        <w:sz w:val="20"/>
      </w:rPr>
      <w:t xml:space="preserve">   </w:t>
    </w:r>
    <w:r>
      <w:rPr>
        <w:rFonts w:ascii="Aptos" w:hAnsi="Aptos"/>
        <w:sz w:val="20"/>
      </w:rPr>
      <w:t xml:space="preserve">                      </w:t>
    </w:r>
    <w:r w:rsidRPr="007B0426">
      <w:rPr>
        <w:rFonts w:ascii="Aptos" w:hAnsi="Aptos"/>
        <w:sz w:val="20"/>
      </w:rPr>
      <w:t xml:space="preserve">                                                                                                                                 </w:t>
    </w:r>
    <w:sdt>
      <w:sdtPr>
        <w:rPr>
          <w:rFonts w:ascii="Aptos" w:hAnsi="Aptos"/>
          <w:sz w:val="20"/>
        </w:rPr>
        <w:id w:val="1305065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7B0426">
          <w:rPr>
            <w:rFonts w:ascii="Aptos" w:hAnsi="Aptos"/>
            <w:sz w:val="20"/>
          </w:rPr>
          <w:fldChar w:fldCharType="begin"/>
        </w:r>
        <w:r w:rsidRPr="007B0426">
          <w:rPr>
            <w:rFonts w:ascii="Aptos" w:hAnsi="Aptos"/>
            <w:sz w:val="20"/>
          </w:rPr>
          <w:instrText xml:space="preserve"> PAGE   \* MERGEFORMAT </w:instrText>
        </w:r>
        <w:r w:rsidRPr="007B0426">
          <w:rPr>
            <w:rFonts w:ascii="Aptos" w:hAnsi="Aptos"/>
            <w:sz w:val="20"/>
          </w:rPr>
          <w:fldChar w:fldCharType="separate"/>
        </w:r>
        <w:r w:rsidRPr="007B0426">
          <w:rPr>
            <w:rFonts w:ascii="Aptos" w:hAnsi="Aptos"/>
            <w:sz w:val="20"/>
          </w:rPr>
          <w:t>1</w:t>
        </w:r>
        <w:r w:rsidRPr="007B0426">
          <w:rPr>
            <w:rFonts w:ascii="Aptos" w:hAnsi="Aptos"/>
            <w:noProof/>
            <w:sz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D0788" w14:textId="77777777" w:rsidR="00496C48" w:rsidRDefault="00496C48">
      <w:r>
        <w:separator/>
      </w:r>
    </w:p>
  </w:footnote>
  <w:footnote w:type="continuationSeparator" w:id="0">
    <w:p w14:paraId="31BF8ED2" w14:textId="77777777" w:rsidR="00496C48" w:rsidRDefault="00496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2ADBC" w14:textId="42D2D9F0" w:rsidR="006B513C" w:rsidRPr="00EC50D0" w:rsidRDefault="00EC50D0" w:rsidP="007B0426">
    <w:pPr>
      <w:pBdr>
        <w:bottom w:val="single" w:sz="4" w:space="1" w:color="auto"/>
      </w:pBdr>
      <w:spacing w:before="200" w:after="200" w:line="276" w:lineRule="auto"/>
      <w:jc w:val="right"/>
      <w:rPr>
        <w:rFonts w:ascii="Aptos" w:hAnsi="Aptos"/>
        <w:i/>
        <w:iCs/>
        <w:sz w:val="20"/>
        <w:szCs w:val="20"/>
      </w:rPr>
    </w:pPr>
    <w:r w:rsidRPr="00EC50D0">
      <w:rPr>
        <w:rFonts w:ascii="Aptos" w:hAnsi="Aptos"/>
        <w:i/>
        <w:iCs/>
        <w:sz w:val="20"/>
        <w:szCs w:val="20"/>
      </w:rPr>
      <w:t>Author</w:t>
    </w:r>
    <w:r w:rsidR="007B0426" w:rsidRPr="00EC50D0">
      <w:rPr>
        <w:rFonts w:ascii="Aptos" w:hAnsi="Aptos"/>
        <w:i/>
        <w:iCs/>
        <w:sz w:val="20"/>
        <w:szCs w:val="20"/>
      </w:rPr>
      <w:t xml:space="preserve">/ </w:t>
    </w:r>
    <w:r w:rsidR="007B0426" w:rsidRPr="00EC50D0">
      <w:rPr>
        <w:rFonts w:ascii="Aptos" w:hAnsi="Aptos"/>
        <w:i/>
        <w:iCs/>
        <w:sz w:val="20"/>
        <w:szCs w:val="20"/>
      </w:rPr>
      <w:t>[Full Title of the Paper-Concise and Informative, Title Case]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6EDC9" w14:textId="343045D7" w:rsidR="00D87267" w:rsidRPr="00EC50D0" w:rsidRDefault="00D87267" w:rsidP="00E91C27">
    <w:pPr>
      <w:spacing w:line="276" w:lineRule="auto"/>
      <w:jc w:val="both"/>
      <w:rPr>
        <w:rFonts w:ascii="Aptos" w:hAnsi="Aptos"/>
        <w:sz w:val="28"/>
        <w:szCs w:val="28"/>
      </w:rPr>
    </w:pPr>
    <w:r w:rsidRPr="00EC50D0">
      <w:rPr>
        <w:rFonts w:ascii="Aptos" w:hAnsi="Aptos"/>
        <w:b/>
        <w:bCs/>
        <w:color w:val="1F3864"/>
        <w:sz w:val="28"/>
        <w:szCs w:val="28"/>
      </w:rPr>
      <w:t>International Journal of Artificial Intelligence, Ethics, Governance and Public Policy (IJAIGP)</w:t>
    </w:r>
  </w:p>
  <w:p w14:paraId="4CFCFAB5" w14:textId="15F33A22" w:rsidR="00D87267" w:rsidRPr="00A347F4" w:rsidRDefault="00D87267" w:rsidP="00A347F4">
    <w:pPr>
      <w:pBdr>
        <w:bottom w:val="single" w:sz="16" w:space="6" w:color="B8860B"/>
      </w:pBdr>
      <w:spacing w:line="276" w:lineRule="auto"/>
      <w:rPr>
        <w:rFonts w:ascii="Aptos" w:hAnsi="Aptos"/>
        <w:color w:val="000000" w:themeColor="text1"/>
      </w:rPr>
    </w:pPr>
    <w:r w:rsidRPr="00A347F4">
      <w:rPr>
        <w:rFonts w:ascii="Aptos" w:hAnsi="Aptos"/>
        <w:color w:val="000000" w:themeColor="text1"/>
        <w:sz w:val="20"/>
        <w:szCs w:val="20"/>
      </w:rPr>
      <w:t xml:space="preserve">Peer-Reviewed, Open Access                           </w:t>
    </w:r>
    <w:r w:rsidR="00EC50D0">
      <w:rPr>
        <w:rFonts w:ascii="Aptos" w:hAnsi="Aptos"/>
        <w:color w:val="000000" w:themeColor="text1"/>
        <w:sz w:val="20"/>
        <w:szCs w:val="20"/>
      </w:rPr>
      <w:t xml:space="preserve">  </w:t>
    </w:r>
    <w:r w:rsidR="009F0ADB" w:rsidRPr="00A347F4">
      <w:rPr>
        <w:rFonts w:ascii="Aptos" w:hAnsi="Aptos"/>
        <w:color w:val="000000" w:themeColor="text1"/>
        <w:sz w:val="20"/>
        <w:szCs w:val="20"/>
      </w:rPr>
      <w:t xml:space="preserve">                                                          </w:t>
    </w:r>
    <w:r w:rsidRPr="00A347F4">
      <w:rPr>
        <w:rFonts w:ascii="Aptos" w:hAnsi="Aptos"/>
        <w:color w:val="000000" w:themeColor="text1"/>
        <w:sz w:val="20"/>
        <w:szCs w:val="20"/>
      </w:rPr>
      <w:t xml:space="preserve">                              </w:t>
    </w:r>
    <w:r w:rsidR="009F0ADB" w:rsidRPr="00A347F4">
      <w:rPr>
        <w:rFonts w:ascii="Aptos" w:hAnsi="Aptos"/>
        <w:color w:val="000000" w:themeColor="text1"/>
        <w:sz w:val="20"/>
        <w:szCs w:val="20"/>
      </w:rPr>
      <w:t>Vol:1, Issue: 1</w:t>
    </w:r>
    <w:r w:rsidR="00A347F4" w:rsidRPr="00A347F4">
      <w:rPr>
        <w:rFonts w:ascii="Aptos" w:hAnsi="Aptos"/>
        <w:color w:val="000000" w:themeColor="text1"/>
        <w:sz w:val="20"/>
        <w:szCs w:val="20"/>
      </w:rPr>
      <w:t xml:space="preserve">| </w:t>
    </w:r>
    <w:r w:rsidRPr="00A347F4">
      <w:rPr>
        <w:rFonts w:ascii="Aptos" w:hAnsi="Aptos"/>
        <w:color w:val="000000" w:themeColor="text1"/>
        <w:sz w:val="20"/>
        <w:szCs w:val="20"/>
      </w:rPr>
      <w:t>ISSN: XXXX-XXXX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0293B"/>
    <w:multiLevelType w:val="hybridMultilevel"/>
    <w:tmpl w:val="36CC9986"/>
    <w:lvl w:ilvl="0" w:tplc="9A9E3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FC530E"/>
    <w:multiLevelType w:val="hybridMultilevel"/>
    <w:tmpl w:val="EEDAC800"/>
    <w:lvl w:ilvl="0" w:tplc="24A2D950">
      <w:start w:val="1"/>
      <w:numFmt w:val="bullet"/>
      <w:lvlText w:val="●"/>
      <w:lvlJc w:val="left"/>
      <w:pPr>
        <w:ind w:left="720" w:hanging="360"/>
      </w:pPr>
    </w:lvl>
    <w:lvl w:ilvl="1" w:tplc="8A86C3FA">
      <w:start w:val="1"/>
      <w:numFmt w:val="bullet"/>
      <w:lvlText w:val="○"/>
      <w:lvlJc w:val="left"/>
      <w:pPr>
        <w:ind w:left="1440" w:hanging="360"/>
      </w:pPr>
    </w:lvl>
    <w:lvl w:ilvl="2" w:tplc="F2AC5C8C">
      <w:start w:val="1"/>
      <w:numFmt w:val="bullet"/>
      <w:lvlText w:val="■"/>
      <w:lvlJc w:val="left"/>
      <w:pPr>
        <w:ind w:left="2160" w:hanging="360"/>
      </w:pPr>
    </w:lvl>
    <w:lvl w:ilvl="3" w:tplc="F33ABD90">
      <w:start w:val="1"/>
      <w:numFmt w:val="bullet"/>
      <w:lvlText w:val="●"/>
      <w:lvlJc w:val="left"/>
      <w:pPr>
        <w:ind w:left="2880" w:hanging="360"/>
      </w:pPr>
    </w:lvl>
    <w:lvl w:ilvl="4" w:tplc="E2684B6A">
      <w:start w:val="1"/>
      <w:numFmt w:val="bullet"/>
      <w:lvlText w:val="○"/>
      <w:lvlJc w:val="left"/>
      <w:pPr>
        <w:ind w:left="3600" w:hanging="360"/>
      </w:pPr>
    </w:lvl>
    <w:lvl w:ilvl="5" w:tplc="AD040AE8">
      <w:start w:val="1"/>
      <w:numFmt w:val="bullet"/>
      <w:lvlText w:val="■"/>
      <w:lvlJc w:val="left"/>
      <w:pPr>
        <w:ind w:left="4320" w:hanging="360"/>
      </w:pPr>
    </w:lvl>
    <w:lvl w:ilvl="6" w:tplc="B4E44216">
      <w:start w:val="1"/>
      <w:numFmt w:val="bullet"/>
      <w:lvlText w:val="●"/>
      <w:lvlJc w:val="left"/>
      <w:pPr>
        <w:ind w:left="5040" w:hanging="360"/>
      </w:pPr>
    </w:lvl>
    <w:lvl w:ilvl="7" w:tplc="AA201102">
      <w:start w:val="1"/>
      <w:numFmt w:val="bullet"/>
      <w:lvlText w:val="●"/>
      <w:lvlJc w:val="left"/>
      <w:pPr>
        <w:ind w:left="5760" w:hanging="360"/>
      </w:pPr>
    </w:lvl>
    <w:lvl w:ilvl="8" w:tplc="C79AEDD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C9B3846"/>
    <w:multiLevelType w:val="hybridMultilevel"/>
    <w:tmpl w:val="2ACC240C"/>
    <w:lvl w:ilvl="0" w:tplc="5B7E78D6">
      <w:start w:val="1"/>
      <w:numFmt w:val="decimal"/>
      <w:lvlText w:val="[%1]"/>
      <w:lvlJc w:val="left"/>
      <w:pPr>
        <w:ind w:left="500" w:hanging="400"/>
      </w:pPr>
    </w:lvl>
    <w:lvl w:ilvl="1" w:tplc="22EE527C">
      <w:numFmt w:val="decimal"/>
      <w:lvlText w:val=""/>
      <w:lvlJc w:val="left"/>
    </w:lvl>
    <w:lvl w:ilvl="2" w:tplc="CB10E342">
      <w:numFmt w:val="decimal"/>
      <w:lvlText w:val=""/>
      <w:lvlJc w:val="left"/>
    </w:lvl>
    <w:lvl w:ilvl="3" w:tplc="DA1CE8E0">
      <w:numFmt w:val="decimal"/>
      <w:lvlText w:val=""/>
      <w:lvlJc w:val="left"/>
    </w:lvl>
    <w:lvl w:ilvl="4" w:tplc="81D64F2A">
      <w:numFmt w:val="decimal"/>
      <w:lvlText w:val=""/>
      <w:lvlJc w:val="left"/>
    </w:lvl>
    <w:lvl w:ilvl="5" w:tplc="7116F14A">
      <w:numFmt w:val="decimal"/>
      <w:lvlText w:val=""/>
      <w:lvlJc w:val="left"/>
    </w:lvl>
    <w:lvl w:ilvl="6" w:tplc="560CA32E">
      <w:numFmt w:val="decimal"/>
      <w:lvlText w:val=""/>
      <w:lvlJc w:val="left"/>
    </w:lvl>
    <w:lvl w:ilvl="7" w:tplc="88709D0A">
      <w:numFmt w:val="decimal"/>
      <w:lvlText w:val=""/>
      <w:lvlJc w:val="left"/>
    </w:lvl>
    <w:lvl w:ilvl="8" w:tplc="009242E4">
      <w:numFmt w:val="decimal"/>
      <w:lvlText w:val=""/>
      <w:lvlJc w:val="left"/>
    </w:lvl>
  </w:abstractNum>
  <w:num w:numId="1" w16cid:durableId="1167673388">
    <w:abstractNumId w:val="1"/>
    <w:lvlOverride w:ilvl="0">
      <w:startOverride w:val="1"/>
    </w:lvlOverride>
  </w:num>
  <w:num w:numId="2" w16cid:durableId="2138378519">
    <w:abstractNumId w:val="2"/>
    <w:lvlOverride w:ilvl="0">
      <w:startOverride w:val="1"/>
    </w:lvlOverride>
  </w:num>
  <w:num w:numId="3" w16cid:durableId="972978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8C9"/>
    <w:rsid w:val="00496C48"/>
    <w:rsid w:val="005128C9"/>
    <w:rsid w:val="00552D6F"/>
    <w:rsid w:val="005825EF"/>
    <w:rsid w:val="00690C90"/>
    <w:rsid w:val="006B513C"/>
    <w:rsid w:val="007B0426"/>
    <w:rsid w:val="007C7094"/>
    <w:rsid w:val="009F0ADB"/>
    <w:rsid w:val="00A347F4"/>
    <w:rsid w:val="00A974CE"/>
    <w:rsid w:val="00D444D2"/>
    <w:rsid w:val="00D87267"/>
    <w:rsid w:val="00E21C78"/>
    <w:rsid w:val="00E91C27"/>
    <w:rsid w:val="00EC50D0"/>
    <w:rsid w:val="00F74D75"/>
    <w:rsid w:val="00FA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DB9655"/>
  <w15:docId w15:val="{5701E1D7-125A-4832-A13B-4DA5E388F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IN" w:eastAsia="en-I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C7094"/>
    <w:pPr>
      <w:tabs>
        <w:tab w:val="center" w:pos="4513"/>
        <w:tab w:val="right" w:pos="9026"/>
      </w:tabs>
    </w:pPr>
    <w:rPr>
      <w:rFonts w:cs="Mangal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C7094"/>
    <w:rPr>
      <w:rFonts w:cs="Mangal"/>
      <w:szCs w:val="20"/>
    </w:rPr>
  </w:style>
  <w:style w:type="paragraph" w:styleId="Footer">
    <w:name w:val="footer"/>
    <w:basedOn w:val="Normal"/>
    <w:link w:val="FooterChar"/>
    <w:uiPriority w:val="99"/>
    <w:unhideWhenUsed/>
    <w:rsid w:val="007C7094"/>
    <w:pPr>
      <w:tabs>
        <w:tab w:val="center" w:pos="4513"/>
        <w:tab w:val="right" w:pos="9026"/>
      </w:tabs>
    </w:pPr>
    <w:rPr>
      <w:rFonts w:cs="Mang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C7094"/>
    <w:rPr>
      <w:rFonts w:cs="Mangal"/>
      <w:szCs w:val="20"/>
    </w:rPr>
  </w:style>
  <w:style w:type="paragraph" w:customStyle="1" w:styleId="inline">
    <w:name w:val="inline"/>
    <w:basedOn w:val="Normal"/>
    <w:rsid w:val="007C7094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rsid w:val="00D44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B51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ame@institution.ed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creativecommons.org/licenses/by/4.0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loveleen Tak</cp:lastModifiedBy>
  <cp:revision>13</cp:revision>
  <dcterms:created xsi:type="dcterms:W3CDTF">2026-08-21T08:17:00Z</dcterms:created>
  <dcterms:modified xsi:type="dcterms:W3CDTF">2026-08-21T09:30:00Z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0e2d94a7-7437-4fa6-af6c-e86ffe60bdcc</vt:lpwstr>
  </property>
</Properties>
</file>